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DDC9" w14:textId="77777777" w:rsidR="00685D1C" w:rsidRDefault="00685D1C" w:rsidP="00685D1C">
      <w:r w:rsidRPr="00685D1C">
        <w:rPr>
          <w:sz w:val="32"/>
          <w:szCs w:val="32"/>
        </w:rPr>
        <w:t>We!tsicht-Konzept</w:t>
      </w:r>
      <w:r w:rsidRPr="00685D1C">
        <w:br/>
        <w:t>Achtsames Lernen</w:t>
      </w:r>
      <w:r w:rsidRPr="00685D1C">
        <w:br/>
        <w:t>Achtsamkeit in der We!tsicht Realschule</w:t>
      </w:r>
    </w:p>
    <w:p w14:paraId="524A7478" w14:textId="6EEAFFA3" w:rsidR="00655E39" w:rsidRDefault="00685D1C" w:rsidP="00685D1C">
      <w:r w:rsidRPr="00685D1C">
        <w:br/>
        <w:t>Das Gefühl, wenn es schwierig wird, kennen Sie bestimmt auch? Wie kann mein Kind in der Klasse zur</w:t>
      </w:r>
      <w:r w:rsidRPr="00685D1C">
        <w:br/>
        <w:t>notwendigen Aufmerksamkeit geführt werden? Sie haben vielleicht schon Menschen kennengelernt,</w:t>
      </w:r>
      <w:r w:rsidRPr="00685D1C">
        <w:br/>
        <w:t>die sich nicht wirklich auf eine Aufgabe einlassen oder sich nur für einen begrenzten Zeitraum</w:t>
      </w:r>
      <w:r w:rsidRPr="00685D1C">
        <w:br/>
        <w:t xml:space="preserve">konzentrieren können. Wie können wir unsere Kinder in belastenden Situationen begleiten? </w:t>
      </w:r>
    </w:p>
    <w:p w14:paraId="5C381784" w14:textId="72E7AB44" w:rsidR="005D188A" w:rsidRDefault="005D188A" w:rsidP="00685D1C">
      <w:r>
        <w:t>Was benötigt eine Schule, um die Schüler zu stärken und was benötigen die Schüler, um spontaner und flexibler zu reagieren, damit die Umwelt weniger stressig, störend und belastend erlebt wird?</w:t>
      </w:r>
    </w:p>
    <w:p w14:paraId="0785F65A" w14:textId="3AB4FF75" w:rsidR="005D188A" w:rsidRDefault="005D188A" w:rsidP="00685D1C">
      <w:r w:rsidRPr="00685D1C">
        <w:t>Entspannungsmethoden und Fantasiereisen sind nichts Neues. Jedoch ist weiterhin die Vermittlung der</w:t>
      </w:r>
      <w:r>
        <w:t xml:space="preserve"> </w:t>
      </w:r>
      <w:r w:rsidRPr="00685D1C">
        <w:t>Kernkompetenzen in den Schulfächern vorrangig. Zeit für Entspannungsübungen, Zeit, um in sich</w:t>
      </w:r>
      <w:r>
        <w:t xml:space="preserve"> </w:t>
      </w:r>
      <w:r w:rsidRPr="00685D1C">
        <w:t>hineinzuhorchen, zu fühlen und sich wahrzunehmen, bleibt kaum. Das ist bei uns anders</w:t>
      </w:r>
      <w:r>
        <w:t>!</w:t>
      </w:r>
    </w:p>
    <w:p w14:paraId="09D17C9C" w14:textId="77777777" w:rsidR="005D188A" w:rsidRDefault="005D188A" w:rsidP="005D188A">
      <w:r w:rsidRPr="00685D1C">
        <w:t>Wenn Kinder frühzeitig lernen, achtsam zu sein, ihre Emotionen wahrzunehmen</w:t>
      </w:r>
      <w:r w:rsidRPr="00685D1C">
        <w:br/>
        <w:t>und hinzuschauen, können sie lernen damit umzugehen und ihre Handlungen und Entscheidungen</w:t>
      </w:r>
      <w:r w:rsidRPr="00685D1C">
        <w:br/>
        <w:t>bewusster steuern. Sie lernen ruhiger zu werden und nicht alle Emotionen direkt herauszulassen. Dabei</w:t>
      </w:r>
      <w:r>
        <w:t xml:space="preserve"> </w:t>
      </w:r>
      <w:r w:rsidRPr="00685D1C">
        <w:t>gibt es keine richtigen oder falschen Gefühle.</w:t>
      </w:r>
    </w:p>
    <w:p w14:paraId="1E98F2AD" w14:textId="7D9DE559" w:rsidR="005D188A" w:rsidRDefault="005D188A" w:rsidP="005D188A">
      <w:r w:rsidRPr="00685D1C">
        <w:br/>
        <w:t>Daraus ergeben sich folgende</w:t>
      </w:r>
      <w:r>
        <w:t xml:space="preserve"> </w:t>
      </w:r>
      <w:r w:rsidRPr="00685D1C">
        <w:t>KONKRETE ZIELE für unsere gemeinsame Zeit</w:t>
      </w:r>
      <w:r>
        <w:t xml:space="preserve"> in unserer Schule</w:t>
      </w:r>
      <w:r w:rsidRPr="00685D1C">
        <w:t>:</w:t>
      </w:r>
      <w:r w:rsidRPr="00685D1C">
        <w:br/>
        <w:t>• Förderung der Selbstwahrnehmung und –einschätzung</w:t>
      </w:r>
      <w:r w:rsidRPr="00685D1C">
        <w:br/>
        <w:t>• Bewusstmachen und konkretes ausdrücken der eigenen Gefühlslage</w:t>
      </w:r>
      <w:r w:rsidRPr="00685D1C">
        <w:br/>
        <w:t>• Anerkennung erfahren, gesehen und gehört werden</w:t>
      </w:r>
      <w:r w:rsidRPr="00685D1C">
        <w:br/>
        <w:t>• Steigerung des Gefühls der Gruppenzugehörigkeit</w:t>
      </w:r>
      <w:r w:rsidRPr="00685D1C">
        <w:br/>
        <w:t>• Erlernen von sozial angemessenen Formen der Selbstbehauptung</w:t>
      </w:r>
    </w:p>
    <w:p w14:paraId="2AF15ED1" w14:textId="5D8662B7" w:rsidR="00685D1C" w:rsidRDefault="00685D1C" w:rsidP="00685D1C">
      <w:r w:rsidRPr="00685D1C">
        <w:br/>
        <w:t>Eine sehr wichtige Kompetenz dafür ist, unsere Aufmerksamkeit freundlich und klar, auf das zu lenken,</w:t>
      </w:r>
      <w:r>
        <w:t xml:space="preserve"> </w:t>
      </w:r>
      <w:r w:rsidRPr="00685D1C">
        <w:t>was in dem Moment gerade ist und wichtig für mich ist.</w:t>
      </w:r>
    </w:p>
    <w:p w14:paraId="27431683" w14:textId="54F37DA1" w:rsidR="00B725DE" w:rsidRDefault="00B725DE" w:rsidP="00685D1C">
      <w:pPr>
        <w:rPr>
          <w:rStyle w:val="hscoswrapper"/>
        </w:rPr>
      </w:pPr>
      <w:r>
        <w:rPr>
          <w:rStyle w:val="hscoswrapper"/>
        </w:rPr>
        <w:t>Achtsamkeit wird in der heutigen Zeit zunehmend wichtiger: Kinder verbringen</w:t>
      </w:r>
      <w:hyperlink r:id="rId7" w:history="1">
        <w:r w:rsidRPr="00B725DE">
          <w:rPr>
            <w:rStyle w:val="Hyperlink"/>
            <w:color w:val="auto"/>
            <w:u w:val="none"/>
          </w:rPr>
          <w:t xml:space="preserve"> immer mehr Zeit vor einem Bildschirm</w:t>
        </w:r>
      </w:hyperlink>
      <w:r>
        <w:rPr>
          <w:rStyle w:val="hscoswrapper"/>
        </w:rPr>
        <w:t xml:space="preserve"> – sei es vor dem </w:t>
      </w:r>
      <w:r w:rsidR="005D188A">
        <w:rPr>
          <w:rStyle w:val="hscoswrapper"/>
        </w:rPr>
        <w:t>Fernseher, dem</w:t>
      </w:r>
      <w:r>
        <w:rPr>
          <w:rStyle w:val="hscoswrapper"/>
        </w:rPr>
        <w:t xml:space="preserve"> Handy oder der Playstation.  Dies führt in vielen Fällen dazu, dass sich Kinder weniger konzentrieren können oder hyperaktiver werden.  Gezielte Achtsamkeitsübungen wirken hier dagegen (vgl. </w:t>
      </w:r>
      <w:hyperlink r:id="rId8" w:history="1">
        <w:r w:rsidRPr="00DC41A6">
          <w:rPr>
            <w:rStyle w:val="Hyperlink"/>
          </w:rPr>
          <w:t>https://insights.gostudent.org/achtsamkeitsuebungen-kinder</w:t>
        </w:r>
      </w:hyperlink>
      <w:r>
        <w:rPr>
          <w:rStyle w:val="hscoswrapper"/>
        </w:rPr>
        <w:t xml:space="preserve"> ) .</w:t>
      </w:r>
    </w:p>
    <w:p w14:paraId="6BC414DF" w14:textId="2BE9348A" w:rsidR="00B725DE" w:rsidRPr="00B725DE" w:rsidRDefault="00B725DE" w:rsidP="00685D1C">
      <w:pPr>
        <w:rPr>
          <w:rFonts w:ascii="Segoe UI Emoji" w:hAnsi="Segoe UI Emoji" w:cs="Segoe UI Emoji"/>
        </w:rPr>
      </w:pPr>
      <w:r>
        <w:rPr>
          <w:rStyle w:val="hscoswrapper"/>
        </w:rPr>
        <w:t>Eine ruhige Minute vor den Hausaufgaben unterstützt das</w:t>
      </w:r>
      <w:r>
        <w:rPr>
          <w:rStyle w:val="hscoswrapper"/>
          <w:b/>
          <w:bCs/>
        </w:rPr>
        <w:t xml:space="preserve"> </w:t>
      </w:r>
      <w:r w:rsidRPr="00B725DE">
        <w:rPr>
          <w:rStyle w:val="hscoswrapper"/>
        </w:rPr>
        <w:t>konzen</w:t>
      </w:r>
      <w:r>
        <w:rPr>
          <w:rStyle w:val="hscoswrapper"/>
        </w:rPr>
        <w:t>t</w:t>
      </w:r>
      <w:r w:rsidRPr="00B725DE">
        <w:rPr>
          <w:rStyle w:val="hscoswrapper"/>
        </w:rPr>
        <w:t>rierte Arbeiten,</w:t>
      </w:r>
      <w:r>
        <w:rPr>
          <w:rStyle w:val="hscoswrapper"/>
        </w:rPr>
        <w:t xml:space="preserve"> eine Selbstliebe-Übung als Morgenritual lässt das Kind gestärkt in die Schule gehen und eine Fantasiereise vor dem Schlafengehen führt zu einem </w:t>
      </w:r>
      <w:r w:rsidRPr="00B725DE">
        <w:rPr>
          <w:rStyle w:val="hscoswrapper"/>
        </w:rPr>
        <w:t>entspannten Schlaf.</w:t>
      </w:r>
      <w:r>
        <w:rPr>
          <w:rStyle w:val="hscoswrapper"/>
        </w:rPr>
        <w:t xml:space="preserve"> </w:t>
      </w:r>
    </w:p>
    <w:p w14:paraId="404B2746" w14:textId="77777777" w:rsidR="00B725DE" w:rsidRPr="00B725DE" w:rsidRDefault="00B725DE" w:rsidP="00B725DE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de-DE"/>
          <w14:ligatures w14:val="none"/>
        </w:rPr>
      </w:pPr>
      <w:r w:rsidRPr="00B725DE">
        <w:rPr>
          <w:rFonts w:eastAsia="Times New Roman" w:cstheme="minorHAnsi"/>
          <w:kern w:val="0"/>
          <w:lang w:eastAsia="de-DE"/>
          <w14:ligatures w14:val="none"/>
        </w:rPr>
        <w:t xml:space="preserve">Wenn sich ein Kind intensiv mit sich selbst auseinandersetzt, bringt das viele </w:t>
      </w:r>
      <w:r w:rsidRPr="00B725DE">
        <w:rPr>
          <w:rFonts w:eastAsia="Times New Roman" w:cstheme="minorHAnsi"/>
          <w:b/>
          <w:bCs/>
          <w:kern w:val="0"/>
          <w:lang w:eastAsia="de-DE"/>
          <w14:ligatures w14:val="none"/>
        </w:rPr>
        <w:t>körperliche und seelische Vorteile</w:t>
      </w:r>
      <w:r w:rsidRPr="00B725DE">
        <w:rPr>
          <w:rFonts w:eastAsia="Times New Roman" w:cstheme="minorHAnsi"/>
          <w:kern w:val="0"/>
          <w:lang w:eastAsia="de-DE"/>
          <w14:ligatures w14:val="none"/>
        </w:rPr>
        <w:t xml:space="preserve"> - einige davon sind:</w:t>
      </w:r>
    </w:p>
    <w:p w14:paraId="1E2E8DCF" w14:textId="77777777" w:rsidR="00B725DE" w:rsidRPr="00B725DE" w:rsidRDefault="00B725DE" w:rsidP="00B725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de-DE"/>
          <w14:ligatures w14:val="none"/>
        </w:rPr>
      </w:pPr>
      <w:r w:rsidRPr="00B725DE">
        <w:rPr>
          <w:rFonts w:eastAsia="Times New Roman" w:cstheme="minorHAnsi"/>
          <w:kern w:val="0"/>
          <w:lang w:eastAsia="de-DE"/>
          <w14:ligatures w14:val="none"/>
        </w:rPr>
        <w:t>Innerer Frieden</w:t>
      </w:r>
    </w:p>
    <w:p w14:paraId="7B030ED2" w14:textId="77777777" w:rsidR="00B725DE" w:rsidRPr="00B725DE" w:rsidRDefault="00B725DE" w:rsidP="00B725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de-DE"/>
          <w14:ligatures w14:val="none"/>
        </w:rPr>
      </w:pPr>
      <w:r w:rsidRPr="00B725DE">
        <w:rPr>
          <w:rFonts w:eastAsia="Times New Roman" w:cstheme="minorHAnsi"/>
          <w:kern w:val="0"/>
          <w:lang w:eastAsia="de-DE"/>
          <w14:ligatures w14:val="none"/>
        </w:rPr>
        <w:t>Höhere Konzentrationsfähigkeit</w:t>
      </w:r>
    </w:p>
    <w:p w14:paraId="3F5C7936" w14:textId="77777777" w:rsidR="00B725DE" w:rsidRPr="00B725DE" w:rsidRDefault="00000000" w:rsidP="00B725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de-DE"/>
          <w14:ligatures w14:val="none"/>
        </w:rPr>
      </w:pPr>
      <w:hyperlink r:id="rId9" w:history="1">
        <w:r w:rsidR="00B725DE" w:rsidRPr="00B725DE">
          <w:rPr>
            <w:rFonts w:eastAsia="Times New Roman" w:cstheme="minorHAnsi"/>
            <w:kern w:val="0"/>
            <w:lang w:eastAsia="de-DE"/>
            <w14:ligatures w14:val="none"/>
          </w:rPr>
          <w:t>Besserer Umgang mit Stress</w:t>
        </w:r>
      </w:hyperlink>
    </w:p>
    <w:p w14:paraId="59A2EE3F" w14:textId="77777777" w:rsidR="00B725DE" w:rsidRPr="002955AE" w:rsidRDefault="00B725DE" w:rsidP="00B725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de-DE"/>
          <w14:ligatures w14:val="none"/>
        </w:rPr>
      </w:pPr>
      <w:r w:rsidRPr="00B725DE">
        <w:rPr>
          <w:rFonts w:eastAsia="Times New Roman" w:cstheme="minorHAnsi"/>
          <w:kern w:val="0"/>
          <w:lang w:eastAsia="de-DE"/>
          <w14:ligatures w14:val="none"/>
        </w:rPr>
        <w:t>Erhöhtes Selbstwertgefühl</w:t>
      </w:r>
    </w:p>
    <w:p w14:paraId="48C9BD7B" w14:textId="1445728F" w:rsidR="00B725DE" w:rsidRPr="00B725DE" w:rsidRDefault="00B725DE" w:rsidP="00B725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de-DE"/>
          <w14:ligatures w14:val="none"/>
        </w:rPr>
      </w:pPr>
      <w:r w:rsidRPr="002955AE">
        <w:rPr>
          <w:rFonts w:eastAsia="Times New Roman" w:cstheme="minorHAnsi"/>
          <w:kern w:val="0"/>
          <w:lang w:eastAsia="de-DE"/>
          <w14:ligatures w14:val="none"/>
        </w:rPr>
        <w:lastRenderedPageBreak/>
        <w:t>Selbstregulation</w:t>
      </w:r>
    </w:p>
    <w:p w14:paraId="11355C9D" w14:textId="77777777" w:rsidR="00B725DE" w:rsidRDefault="00B725DE" w:rsidP="00685D1C"/>
    <w:p w14:paraId="65291F39" w14:textId="77777777" w:rsidR="00685D1C" w:rsidRDefault="00685D1C" w:rsidP="00685D1C">
      <w:r>
        <w:t>Die erreichbaren Lernmöglichkeiten (Sensibilisierung des Bewusstseins für Gefühle, Aufmerksamkeitssteigerung sowie Emotionsregulierung) stellen durch die Achtsamkeitspraxis die Basis für ein gesundes Leben:</w:t>
      </w:r>
    </w:p>
    <w:p w14:paraId="0A3B3B29" w14:textId="77777777" w:rsidR="00B35CAD" w:rsidRDefault="00685D1C" w:rsidP="00685D1C">
      <w:r>
        <w:t>„Das heißt, dass Schüler durch Achtsamkeit lernen können, während des Unterrichts besser a</w:t>
      </w:r>
      <w:r w:rsidR="00B35CAD">
        <w:t>uszupassen, ihre Emotionen zu regulieren und größere Sozialkompetenz zu entwickeln.“ (Rechtschaffen 2016, S. 65).</w:t>
      </w:r>
    </w:p>
    <w:p w14:paraId="032CCA70" w14:textId="26068CE8" w:rsidR="00981E25" w:rsidRDefault="00685D1C" w:rsidP="00685D1C">
      <w:r w:rsidRPr="00685D1C">
        <w:br/>
        <w:t>Dies kann man in unterschiedlicher Weise tun. Es gibt</w:t>
      </w:r>
      <w:r w:rsidR="005D188A">
        <w:t xml:space="preserve"> </w:t>
      </w:r>
      <w:r w:rsidRPr="00685D1C">
        <w:t>dabei vier Grundlagen der Achtsamkeit:</w:t>
      </w:r>
    </w:p>
    <w:p w14:paraId="11D7FAA0" w14:textId="77777777" w:rsidR="00981E25" w:rsidRDefault="00685D1C" w:rsidP="00685D1C">
      <w:r w:rsidRPr="00685D1C">
        <w:br/>
        <w:t>1. Achtsamkeit auf den Körper: Atem beobachten; Körper-Übungen, Body-Scan</w:t>
      </w:r>
      <w:r w:rsidRPr="00685D1C">
        <w:br/>
        <w:t>2. Achtsamkeit auf die Empfindungen/Gefühle: angenehm, unangenehm, neutral</w:t>
      </w:r>
      <w:r w:rsidRPr="00685D1C">
        <w:br/>
        <w:t>3. Achtsamkeit auf den Geist: aktueller Zustand bzw. Veränderungen des Zustands (z.B. abgelenkt,</w:t>
      </w:r>
      <w:r w:rsidRPr="00685D1C">
        <w:br/>
        <w:t>konzentriert)</w:t>
      </w:r>
      <w:r w:rsidRPr="00685D1C">
        <w:br/>
        <w:t>4. Geistesobjekte (Emotionen, Gedanken): äußere und innere Objekte/Dinge, die wahrgenommen</w:t>
      </w:r>
      <w:r w:rsidRPr="00685D1C">
        <w:br/>
        <w:t>werden können.</w:t>
      </w:r>
    </w:p>
    <w:p w14:paraId="70320DB6" w14:textId="71B5D61F" w:rsidR="00655E39" w:rsidRDefault="00685D1C" w:rsidP="00685D1C">
      <w:r w:rsidRPr="00685D1C">
        <w:br/>
        <w:t>Die</w:t>
      </w:r>
      <w:r w:rsidR="00981E25">
        <w:t xml:space="preserve"> </w:t>
      </w:r>
      <w:r w:rsidRPr="00685D1C">
        <w:t>Wahrnehmung von Emotionen und die Konzentration auf einen der Sinne, sind Bestandteile vieler</w:t>
      </w:r>
      <w:r w:rsidRPr="00685D1C">
        <w:br/>
        <w:t>Achtsamkeitsübungen an unserer Schule. Konzentration steht dabei im Mittelpunkt. Dies klingt nach</w:t>
      </w:r>
      <w:r w:rsidRPr="00685D1C">
        <w:br/>
        <w:t>einer leichten Übung, die jedoch den meisten schwerer fällt, als man annehmen möchte. Denn ständig</w:t>
      </w:r>
      <w:r w:rsidR="00981E25">
        <w:t xml:space="preserve"> </w:t>
      </w:r>
      <w:r w:rsidRPr="00685D1C">
        <w:t xml:space="preserve">sind wir Reizen ausgesetzt, die uns ablenken. </w:t>
      </w:r>
      <w:r w:rsidR="00250AB5">
        <w:t xml:space="preserve">Durch bewusstes und regelmäßiges Training </w:t>
      </w:r>
      <w:r w:rsidRPr="00685D1C">
        <w:t>erlernen wir mit den Kindern das achtsame Beobachten unsere Gefühle, welche wir nun zulassen bzw. welchen wir nachgeben</w:t>
      </w:r>
      <w:r w:rsidR="00981E25">
        <w:t xml:space="preserve"> </w:t>
      </w:r>
      <w:r w:rsidRPr="00685D1C">
        <w:t>wollen. Dies ist eine wertvolle Fähigkeit, um gegenseitiges</w:t>
      </w:r>
      <w:r w:rsidR="00655E39">
        <w:t xml:space="preserve"> </w:t>
      </w:r>
      <w:r w:rsidRPr="00685D1C">
        <w:t>Verständnis und Empathie zu fördern und um Konfliktsituationen adäquat zu bewerkstelligen.</w:t>
      </w:r>
    </w:p>
    <w:p w14:paraId="5C17C537" w14:textId="77777777" w:rsidR="00655E39" w:rsidRDefault="00685D1C" w:rsidP="00685D1C">
      <w:r w:rsidRPr="00685D1C">
        <w:t>Wir nutzen</w:t>
      </w:r>
      <w:r w:rsidR="00655E39">
        <w:t xml:space="preserve"> </w:t>
      </w:r>
      <w:r w:rsidRPr="00685D1C">
        <w:t>dazu:</w:t>
      </w:r>
      <w:r w:rsidRPr="00685D1C">
        <w:br/>
        <w:t>Die fünf Stufen der Achtsamkeit</w:t>
      </w:r>
      <w:r w:rsidRPr="00685D1C">
        <w:br/>
        <w:t>1. Konzentrieren</w:t>
      </w:r>
      <w:r w:rsidRPr="00685D1C">
        <w:br/>
        <w:t>2. Beobachten</w:t>
      </w:r>
      <w:r w:rsidRPr="00685D1C">
        <w:br/>
        <w:t>3. Benennen</w:t>
      </w:r>
      <w:r w:rsidRPr="00685D1C">
        <w:br/>
        <w:t>4. Erlauben, da zu sein (= nicht bewerten; = nicht identifizieren)</w:t>
      </w:r>
      <w:r w:rsidRPr="00685D1C">
        <w:br/>
        <w:t>5. Pause (= nicht handeln)</w:t>
      </w:r>
    </w:p>
    <w:p w14:paraId="5F866228" w14:textId="77777777" w:rsidR="002955AE" w:rsidRDefault="00685D1C" w:rsidP="00685D1C">
      <w:r w:rsidRPr="00685D1C">
        <w:t xml:space="preserve">Wenn wir </w:t>
      </w:r>
      <w:r w:rsidR="00B72D75">
        <w:t xml:space="preserve">Achtsamkeit </w:t>
      </w:r>
      <w:r w:rsidRPr="00685D1C">
        <w:t>im Alltag anwenden und uns darin immer wieder üben und auch in unseren Alltag mehr Pufferzonen ein</w:t>
      </w:r>
      <w:r w:rsidR="00B72D75">
        <w:t>zu</w:t>
      </w:r>
      <w:r w:rsidRPr="00685D1C">
        <w:t>bauen, haben wir die Möglichkeit folgende</w:t>
      </w:r>
      <w:r w:rsidR="00B72D75">
        <w:t xml:space="preserve"> </w:t>
      </w:r>
      <w:r w:rsidRPr="00685D1C">
        <w:t>positive Effekte zu erleben</w:t>
      </w:r>
      <w:r w:rsidR="00B72D75">
        <w:t>, die wissenschaftlich bestätigt sind</w:t>
      </w:r>
      <w:r w:rsidRPr="00685D1C">
        <w:t>:</w:t>
      </w:r>
      <w:r w:rsidRPr="00685D1C">
        <w:br/>
        <w:t>• Reduktion von Stress. Ängsten und Aggressionen (u.a. Matousek et al, 2009)</w:t>
      </w:r>
      <w:r w:rsidRPr="00685D1C">
        <w:br/>
        <w:t>• Bewusster Umgang mit Angst, Überforderung, Unsicherheit, Wut (u.a. Zenner et al, 2014)</w:t>
      </w:r>
      <w:r w:rsidRPr="00685D1C">
        <w:br/>
        <w:t>• Gestärktes Selbstvertrauen (Kaltwasser, 2016)</w:t>
      </w:r>
      <w:r w:rsidRPr="00685D1C">
        <w:br/>
        <w:t>• Verbesserte Aufmerksamkeit, Konzentration, Mitgefühl (u.a. Jensen, 2014)</w:t>
      </w:r>
    </w:p>
    <w:p w14:paraId="5F8563A9" w14:textId="7368E8B6" w:rsidR="005B72D1" w:rsidRDefault="00685D1C" w:rsidP="00685D1C">
      <w:r w:rsidRPr="00685D1C">
        <w:t>• Förderung von Gelassenheit, Impulskontrolle, Verständnis anderen gegenüber (Rechtschaffen,</w:t>
      </w:r>
      <w:r w:rsidRPr="00685D1C">
        <w:br/>
        <w:t>2016)</w:t>
      </w:r>
      <w:r w:rsidRPr="00685D1C">
        <w:br/>
        <w:t>• Mehr Hilfsbereitschaft und Stärkung der Problemlösefähigkeiten (u.a. Chiesa und Serretti,</w:t>
      </w:r>
      <w:r w:rsidRPr="00685D1C">
        <w:br/>
      </w:r>
      <w:r w:rsidRPr="00685D1C">
        <w:lastRenderedPageBreak/>
        <w:t>2009)</w:t>
      </w:r>
      <w:r w:rsidRPr="00685D1C">
        <w:br/>
        <w:t>• Achtsamere Kommunikation (Rechtschaffen, 2016)</w:t>
      </w:r>
      <w:r w:rsidRPr="00685D1C">
        <w:br/>
        <w:t>• Studien zur Hirnforschung bestätigen, dass nachhaltiges Lernen nur funktionieren kann, wenn</w:t>
      </w:r>
      <w:r w:rsidRPr="00685D1C">
        <w:br/>
        <w:t>sich SchülerInnen wohl fühlen</w:t>
      </w:r>
      <w:r w:rsidR="002955AE">
        <w:t>!</w:t>
      </w:r>
    </w:p>
    <w:p w14:paraId="78071EAE" w14:textId="77777777" w:rsidR="005B72D1" w:rsidRDefault="00685D1C" w:rsidP="00685D1C">
      <w:r w:rsidRPr="00685D1C">
        <w:br/>
        <w:t>Diese Effekte ermöglichen SchülerInnen und LehrerInnen ein positives,</w:t>
      </w:r>
      <w:r w:rsidRPr="00685D1C">
        <w:br/>
        <w:t>gemeinsames Lernen mit WE!TSICHT in der Schule und in der Zukunft.</w:t>
      </w:r>
    </w:p>
    <w:p w14:paraId="3F2DECC6" w14:textId="77777777" w:rsidR="002955AE" w:rsidRDefault="00AD59CF" w:rsidP="002955AE">
      <w:r>
        <w:t>Achtsamkeit hilft uns:</w:t>
      </w:r>
      <w:r w:rsidR="00685D1C" w:rsidRPr="00685D1C">
        <w:br/>
        <w:t>• Herstellen eines ruhigen und rücksichtsvollen Gruppenklimas</w:t>
      </w:r>
      <w:r w:rsidR="00685D1C" w:rsidRPr="00685D1C">
        <w:br/>
        <w:t>• Verbesserung der Konzentration und Aufmerksamkeit</w:t>
      </w:r>
      <w:r w:rsidR="00685D1C" w:rsidRPr="00685D1C">
        <w:br/>
        <w:t>• Positive Eigensteuerun</w:t>
      </w:r>
      <w:r>
        <w:t>g</w:t>
      </w:r>
      <w:r w:rsidR="00685D1C" w:rsidRPr="00685D1C">
        <w:br/>
        <w:t>• Schärfung der sinnlichen Wahrnehmung</w:t>
      </w:r>
      <w:r w:rsidR="00685D1C" w:rsidRPr="00685D1C">
        <w:br/>
        <w:t>• Förderung sozialer Sensibilität und Einfühlungsvermögen.</w:t>
      </w:r>
      <w:r w:rsidR="00685D1C" w:rsidRPr="00685D1C">
        <w:br/>
        <w:t>• Ruhe finden („Ruhe beginnt mit mir“)</w:t>
      </w:r>
      <w:r w:rsidR="00685D1C" w:rsidRPr="00685D1C">
        <w:br/>
        <w:t>• Vermittlung von Sicherheit und Struktur durch Rituale</w:t>
      </w:r>
      <w:r w:rsidR="00685D1C" w:rsidRPr="00685D1C">
        <w:br/>
        <w:t>• Selbstwert, -sicherheit und -vertrauen stärken</w:t>
      </w:r>
      <w:r w:rsidR="00685D1C" w:rsidRPr="00685D1C">
        <w:br/>
        <w:t>• Gemeinsam schönes Erleben, lernen, lachen und Spaß haben!</w:t>
      </w:r>
      <w:r w:rsidR="00685D1C" w:rsidRPr="00685D1C">
        <w:br/>
      </w:r>
      <w:r w:rsidR="00685D1C" w:rsidRPr="00685D1C">
        <w:br/>
      </w:r>
      <w:r w:rsidR="002955AE" w:rsidRPr="00685D1C">
        <w:br/>
        <w:t>Wenn das mal keine Gründe sind, um sich in Achtsamkeit zu üben :)</w:t>
      </w:r>
    </w:p>
    <w:p w14:paraId="10F40F1B" w14:textId="5FE15061" w:rsidR="00685D1C" w:rsidRDefault="00685D1C" w:rsidP="00AD59CF">
      <w:r w:rsidRPr="00685D1C">
        <w:br/>
        <w:t>Wie setze ich mir achtsam Ziele?</w:t>
      </w:r>
      <w:r w:rsidRPr="00685D1C">
        <w:br/>
        <w:t>• Warum möchte ich das Ziel erreichen? Welche Motivation habe ich? Dann geschieht das WIE</w:t>
      </w:r>
      <w:r w:rsidRPr="00685D1C">
        <w:br/>
        <w:t>fast von alleine.</w:t>
      </w:r>
      <w:r w:rsidRPr="00685D1C">
        <w:br/>
        <w:t>• Begriffe wie „müssen“, „sollen“, „nicht dürfen“, „aufhören“ etc. fühlen sich nicht gut an, denn</w:t>
      </w:r>
      <w:r w:rsidRPr="00685D1C">
        <w:br/>
        <w:t>es sind negative Begriffe.</w:t>
      </w:r>
      <w:r w:rsidRPr="00685D1C">
        <w:br/>
        <w:t>• Mit positiven Formulierungen konzentrierst du dich aufs Tun, nicht auf das, was du nicht tun</w:t>
      </w:r>
      <w:r w:rsidRPr="00685D1C">
        <w:br/>
        <w:t>solltest. Wenn du dir vorstellst, was du dir wünschst oder noch besser was du dir vornimmst,</w:t>
      </w:r>
      <w:r w:rsidRPr="00685D1C">
        <w:br/>
        <w:t>ist die Wahrscheinlichkeit höher, dieses Ziel zu erreichen, als wenn du mit etwas aufhören</w:t>
      </w:r>
      <w:r w:rsidRPr="00685D1C">
        <w:br/>
        <w:t>willst, was du sonst für gewöhnlich tust und wofür du dich verurteilst.</w:t>
      </w:r>
      <w:r w:rsidRPr="00685D1C">
        <w:br/>
        <w:t>• „Ich werde …“ „Ich wünsche mir…“</w:t>
      </w:r>
      <w:r w:rsidRPr="00685D1C">
        <w:br/>
        <w:t>• Formuliere dein Ziel so genau wie möglich.</w:t>
      </w:r>
      <w:r w:rsidRPr="00685D1C">
        <w:br/>
        <w:t>• Step by Step: Wenn du ein großes Ziel hast, dann teile es in kleinere auf. Das macht viel mehr</w:t>
      </w:r>
      <w:r w:rsidRPr="00685D1C">
        <w:br/>
        <w:t>Spaß.</w:t>
      </w:r>
      <w:r w:rsidRPr="00685D1C">
        <w:br/>
        <w:t>• Bleibe flexibel!</w:t>
      </w:r>
    </w:p>
    <w:p w14:paraId="6F003AF2" w14:textId="77777777" w:rsidR="00AD59CF" w:rsidRDefault="00AD59CF" w:rsidP="00685D1C">
      <w:r>
        <w:t>Bei unserem Vorhaben unterstütz uns das</w:t>
      </w:r>
      <w:r w:rsidR="00685D1C" w:rsidRPr="00685D1C">
        <w:t xml:space="preserve"> Mitmachbuch - The Toolbox is you:</w:t>
      </w:r>
      <w:r w:rsidR="00685D1C" w:rsidRPr="00685D1C">
        <w:br/>
        <w:t>The Toolbox is You“ ist ein gemeinnütziges Projekt des Vereins für Achtsamkeit Osterloh e.V. Das Buch</w:t>
      </w:r>
      <w:r w:rsidR="00685D1C" w:rsidRPr="00685D1C">
        <w:br/>
        <w:t>ist käuflich nicht zu erwerben, sondern ein Geschenk, damit alle die Möglichkeit haben, Achtsamkeit zu</w:t>
      </w:r>
      <w:r>
        <w:t xml:space="preserve"> </w:t>
      </w:r>
      <w:r w:rsidR="00685D1C" w:rsidRPr="00685D1C">
        <w:t>üben und zu leben.</w:t>
      </w:r>
      <w:r w:rsidR="00685D1C" w:rsidRPr="00685D1C">
        <w:br/>
        <w:t>Inhalte:</w:t>
      </w:r>
      <w:r w:rsidR="00685D1C" w:rsidRPr="00685D1C">
        <w:br/>
        <w:t>• Der Atem und Sinne</w:t>
      </w:r>
      <w:r w:rsidR="00685D1C" w:rsidRPr="00685D1C">
        <w:br/>
        <w:t>• Wahrnehmen</w:t>
      </w:r>
      <w:r w:rsidR="00685D1C" w:rsidRPr="00685D1C">
        <w:br/>
        <w:t>• Mein Körper, mein Freund</w:t>
      </w:r>
      <w:r w:rsidR="00685D1C" w:rsidRPr="00685D1C">
        <w:br/>
        <w:t>• Bewegte Achtsamkeit</w:t>
      </w:r>
      <w:r w:rsidR="00685D1C" w:rsidRPr="00685D1C">
        <w:br/>
        <w:t>• Offenes Denken / Gefühle</w:t>
      </w:r>
      <w:r w:rsidR="00685D1C" w:rsidRPr="00685D1C">
        <w:br/>
      </w:r>
      <w:r w:rsidR="00685D1C" w:rsidRPr="00685D1C">
        <w:lastRenderedPageBreak/>
        <w:t>• Achtsame Sprache</w:t>
      </w:r>
      <w:r w:rsidR="00685D1C" w:rsidRPr="00685D1C">
        <w:br/>
        <w:t>• Ruhe und Gelassenheit</w:t>
      </w:r>
      <w:r w:rsidR="00685D1C" w:rsidRPr="00685D1C">
        <w:br/>
        <w:t>Inhalt - Präventives Anti-Mobbing Programm</w:t>
      </w:r>
    </w:p>
    <w:p w14:paraId="68EC2F83" w14:textId="61D57B05" w:rsidR="00F72F67" w:rsidRDefault="00685D1C" w:rsidP="00685D1C">
      <w:r w:rsidRPr="00685D1C">
        <w:br/>
        <w:t>Literaturverzeichnis und Empfehlung</w:t>
      </w:r>
      <w:r w:rsidRPr="00685D1C">
        <w:br/>
        <w:t>• Dr. Altner, Nils. 2. Erweiterte Auflage. Schatzkiste Achtsamsein mit Kindern.</w:t>
      </w:r>
      <w:r w:rsidRPr="00685D1C">
        <w:br/>
        <w:t>• Chiesa, A. et. al. (2009): Mindfulness-based stress reduction for stress management in healthy</w:t>
      </w:r>
      <w:r w:rsidRPr="00685D1C">
        <w:br/>
        <w:t>people. A review and meta-analysis. In: Journal of Alternative and Complementary Medicine. Nr.</w:t>
      </w:r>
      <w:r w:rsidRPr="00685D1C">
        <w:br/>
        <w:t>15, 5. S. 593-600.</w:t>
      </w:r>
      <w:r w:rsidRPr="00685D1C">
        <w:br/>
        <w:t>• Jensen, H. (2014): Hellwach und ganz bei sich. Achtsamkeit und Empathie in der Schule.</w:t>
      </w:r>
      <w:r w:rsidRPr="00685D1C">
        <w:br/>
        <w:t>Weinheim: Beltz Verlag.</w:t>
      </w:r>
      <w:r w:rsidRPr="00685D1C">
        <w:br/>
        <w:t>• Kabat-Zinn, J. (2013): Achtsamkeit für Anfänger. Freiburg: Arbor Verlag.</w:t>
      </w:r>
      <w:r w:rsidRPr="00685D1C">
        <w:br/>
        <w:t>• Kaltwasser, V. (2016): Praxisbuch Achtsamkeit in der Schule. Selbstregulation und</w:t>
      </w:r>
      <w:r w:rsidRPr="00685D1C">
        <w:br/>
        <w:t>Beziehungsfähigkeit als Basis von Bildung. Weinheim: Beltz Verlag.</w:t>
      </w:r>
      <w:r w:rsidRPr="00685D1C">
        <w:br/>
        <w:t>• Matousek, R. H. et. al. (2009): Cortisol as a marker for improvement in mindfulness-based-stress</w:t>
      </w:r>
      <w:r w:rsidRPr="00685D1C">
        <w:br/>
        <w:t>reduction. In: Complementary Therapies in Clinical Practice. Nr. 16, 1. S. 13-19.</w:t>
      </w:r>
      <w:r w:rsidRPr="00685D1C">
        <w:br/>
        <w:t>• Rechtschaffen, D. (2016): Die achtsame Schule. Achtsamkeit als Weg zu mehr Wohlbefinden für</w:t>
      </w:r>
      <w:r w:rsidRPr="00685D1C">
        <w:br/>
        <w:t>Lehrer und Schüler. Freiburg: Arbor Verlag.</w:t>
      </w:r>
      <w:r w:rsidRPr="00685D1C">
        <w:br/>
        <w:t>• Tietze, A. (2009): Management der Achtsamkeit – Ethische Kompetenz von Führungskräften in</w:t>
      </w:r>
      <w:r w:rsidRPr="00685D1C">
        <w:br/>
        <w:t>der Sozialwirtschaft. Dissertation zur Erlangung des Grades Doktor der Philosophie – Dr. phil.</w:t>
      </w:r>
      <w:r w:rsidRPr="00685D1C">
        <w:br/>
        <w:t>Leuphana Universität Lüneburg Fakultät I – Bildungs-, Kultur- und Sozialwissenschaften.</w:t>
      </w:r>
      <w:r w:rsidRPr="00685D1C">
        <w:br/>
        <w:t>&lt;http://dnb.info/1034147056/34.&gt;</w:t>
      </w:r>
      <w:r w:rsidRPr="00685D1C">
        <w:br/>
        <w:t>• Zenner, C., Herrnleben-Kurz, S., und Walach, H. (2014): Mindfulness-based interventions in</w:t>
      </w:r>
      <w:r w:rsidRPr="00685D1C">
        <w:br/>
        <w:t>schools – a systematic review and meta-analysis. In: Frontiers in Psychology, 5.</w:t>
      </w:r>
      <w:r w:rsidRPr="00685D1C">
        <w:br/>
        <w:t>• Pöhm, Matthias. (10. Auflage 2018). Schlagfertig auf dem Schulhof. Anti-Mobbing: Wie man</w:t>
      </w:r>
      <w:r w:rsidRPr="00685D1C">
        <w:br/>
        <w:t>Mobbern clever Paroli bietet. Pöhm Seminarfactory, Switzerland 2010.)</w:t>
      </w:r>
      <w:r w:rsidRPr="00685D1C">
        <w:br/>
        <w:t>The Toolbox is you mit allen Übungen und zahlreichen Informationen:</w:t>
      </w:r>
      <w:r w:rsidRPr="00685D1C">
        <w:br/>
        <w:t>• http://www.thetoolboxisyou.com/</w:t>
      </w:r>
      <w:r w:rsidRPr="00685D1C">
        <w:br/>
        <w:t>• https://www.achtsamkeit-osterloh.org/de/the-toolbox-is-you/achtsamkeit-in-der-schule</w:t>
      </w:r>
      <w:r w:rsidRPr="00685D1C">
        <w:br/>
        <w:t>Achtsamkeitsübungen:</w:t>
      </w:r>
      <w:r w:rsidRPr="00685D1C">
        <w:br/>
        <w:t>• http://www.imjetztleben.simplesite.com</w:t>
      </w:r>
      <w:r w:rsidRPr="00685D1C">
        <w:br/>
        <w:t>Empfehlung Dankbarkeitstagebuch:</w:t>
      </w:r>
      <w:r w:rsidRPr="00685D1C">
        <w:br/>
        <w:t>• https://urbestself.de/products/6minute</w:t>
      </w:r>
    </w:p>
    <w:sectPr w:rsidR="00F72F6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5CAF" w14:textId="77777777" w:rsidR="008D541B" w:rsidRDefault="008D541B" w:rsidP="00616D40">
      <w:pPr>
        <w:spacing w:after="0" w:line="240" w:lineRule="auto"/>
      </w:pPr>
      <w:r>
        <w:separator/>
      </w:r>
    </w:p>
  </w:endnote>
  <w:endnote w:type="continuationSeparator" w:id="0">
    <w:p w14:paraId="4C4100AD" w14:textId="77777777" w:rsidR="008D541B" w:rsidRDefault="008D541B" w:rsidP="0061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3CA9" w14:textId="77777777" w:rsidR="008D541B" w:rsidRDefault="008D541B" w:rsidP="00616D40">
      <w:pPr>
        <w:spacing w:after="0" w:line="240" w:lineRule="auto"/>
      </w:pPr>
      <w:r>
        <w:separator/>
      </w:r>
    </w:p>
  </w:footnote>
  <w:footnote w:type="continuationSeparator" w:id="0">
    <w:p w14:paraId="31B6D9CB" w14:textId="77777777" w:rsidR="008D541B" w:rsidRDefault="008D541B" w:rsidP="0061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8BA3" w14:textId="00C48B60" w:rsidR="00616D40" w:rsidRPr="00616D40" w:rsidRDefault="00616D40" w:rsidP="00616D4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EC981D" wp14:editId="3E882EEA">
          <wp:simplePos x="0" y="0"/>
          <wp:positionH relativeFrom="column">
            <wp:posOffset>3435985</wp:posOffset>
          </wp:positionH>
          <wp:positionV relativeFrom="paragraph">
            <wp:posOffset>-304800</wp:posOffset>
          </wp:positionV>
          <wp:extent cx="2668318" cy="998855"/>
          <wp:effectExtent l="0" t="0" r="0" b="0"/>
          <wp:wrapNone/>
          <wp:docPr id="201395672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318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6D40">
      <w:t>Freie Realschule Weitsicht</w:t>
    </w:r>
  </w:p>
  <w:p w14:paraId="0FA6D425" w14:textId="6C87BF04" w:rsidR="00616D40" w:rsidRPr="00616D40" w:rsidRDefault="00616D40" w:rsidP="00616D40">
    <w:pPr>
      <w:pStyle w:val="Kopfzeile"/>
    </w:pPr>
    <w:r w:rsidRPr="00616D40">
      <w:t>Schoelkensdyck 1</w:t>
    </w:r>
  </w:p>
  <w:p w14:paraId="0E254073" w14:textId="0F66B227" w:rsidR="00616D40" w:rsidRPr="00616D40" w:rsidRDefault="00616D40" w:rsidP="00616D40">
    <w:pPr>
      <w:pStyle w:val="Kopfzeile"/>
    </w:pPr>
    <w:r w:rsidRPr="00616D40">
      <w:t>476 69 Wachtendonk</w:t>
    </w:r>
  </w:p>
  <w:p w14:paraId="323DC786" w14:textId="7163125E" w:rsidR="00616D40" w:rsidRDefault="00616D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694A"/>
    <w:multiLevelType w:val="hybridMultilevel"/>
    <w:tmpl w:val="829AC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0D61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441"/>
    <w:multiLevelType w:val="multilevel"/>
    <w:tmpl w:val="A644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709CD"/>
    <w:multiLevelType w:val="hybridMultilevel"/>
    <w:tmpl w:val="711A8E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310511">
    <w:abstractNumId w:val="2"/>
  </w:num>
  <w:num w:numId="2" w16cid:durableId="2071034154">
    <w:abstractNumId w:val="1"/>
  </w:num>
  <w:num w:numId="3" w16cid:durableId="54679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1C"/>
    <w:rsid w:val="00250AB5"/>
    <w:rsid w:val="002955AE"/>
    <w:rsid w:val="002B19EC"/>
    <w:rsid w:val="00586CBF"/>
    <w:rsid w:val="005B72D1"/>
    <w:rsid w:val="005D188A"/>
    <w:rsid w:val="005F5323"/>
    <w:rsid w:val="00616D40"/>
    <w:rsid w:val="00655E39"/>
    <w:rsid w:val="00685D1C"/>
    <w:rsid w:val="008D541B"/>
    <w:rsid w:val="00981E25"/>
    <w:rsid w:val="00AB5BD8"/>
    <w:rsid w:val="00AD59CF"/>
    <w:rsid w:val="00B35CAD"/>
    <w:rsid w:val="00B725DE"/>
    <w:rsid w:val="00B72D75"/>
    <w:rsid w:val="00F7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C8CB"/>
  <w15:chartTrackingRefBased/>
  <w15:docId w15:val="{9188C2C1-7D6C-46A1-819B-7E57F96F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5D1C"/>
    <w:pPr>
      <w:ind w:left="720"/>
      <w:contextualSpacing/>
    </w:pPr>
  </w:style>
  <w:style w:type="character" w:customStyle="1" w:styleId="hscoswrapper">
    <w:name w:val="hs_cos_wrapper"/>
    <w:basedOn w:val="Absatz-Standardschriftart"/>
    <w:rsid w:val="00B725DE"/>
  </w:style>
  <w:style w:type="character" w:styleId="Hyperlink">
    <w:name w:val="Hyperlink"/>
    <w:basedOn w:val="Absatz-Standardschriftart"/>
    <w:uiPriority w:val="99"/>
    <w:unhideWhenUsed/>
    <w:rsid w:val="00B725D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25D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1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D40"/>
  </w:style>
  <w:style w:type="paragraph" w:styleId="Fuzeile">
    <w:name w:val="footer"/>
    <w:basedOn w:val="Standard"/>
    <w:link w:val="FuzeileZchn"/>
    <w:uiPriority w:val="99"/>
    <w:unhideWhenUsed/>
    <w:rsid w:val="0061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ghts.gostudent.org/achtsamkeitsuebungen-kin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ights.gostudent.org/gesunder-umgang-mit-digitalen-med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sights.gostudent.org/mentale-resilienz-steige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1294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Brückner</dc:creator>
  <cp:keywords/>
  <dc:description/>
  <cp:lastModifiedBy>Maren Götte</cp:lastModifiedBy>
  <cp:revision>2</cp:revision>
  <dcterms:created xsi:type="dcterms:W3CDTF">2023-10-25T09:30:00Z</dcterms:created>
  <dcterms:modified xsi:type="dcterms:W3CDTF">2023-10-25T09:30:00Z</dcterms:modified>
</cp:coreProperties>
</file>